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D35D" w14:textId="6B62835E" w:rsidR="004D5932" w:rsidRPr="00AF1289" w:rsidRDefault="003E4010" w:rsidP="00AF1289">
      <w:pPr>
        <w:spacing w:before="86"/>
        <w:ind w:left="4110"/>
        <w:rPr>
          <w:b/>
          <w:color w:val="000090"/>
          <w:sz w:val="44"/>
        </w:rPr>
      </w:pPr>
      <w:r>
        <w:rPr>
          <w:b/>
          <w:noProof/>
          <w:color w:val="000090"/>
          <w:sz w:val="44"/>
        </w:rPr>
        <w:drawing>
          <wp:anchor distT="0" distB="0" distL="114300" distR="114300" simplePos="0" relativeHeight="251658240" behindDoc="0" locked="0" layoutInCell="1" allowOverlap="1" wp14:anchorId="3375CBE6" wp14:editId="0E64DB50">
            <wp:simplePos x="0" y="0"/>
            <wp:positionH relativeFrom="column">
              <wp:posOffset>180975</wp:posOffset>
            </wp:positionH>
            <wp:positionV relativeFrom="paragraph">
              <wp:posOffset>123825</wp:posOffset>
            </wp:positionV>
            <wp:extent cx="2098872" cy="790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098872" cy="790575"/>
                    </a:xfrm>
                    <a:prstGeom prst="rect">
                      <a:avLst/>
                    </a:prstGeom>
                  </pic:spPr>
                </pic:pic>
              </a:graphicData>
            </a:graphic>
          </wp:anchor>
        </w:drawing>
      </w:r>
    </w:p>
    <w:p w14:paraId="3B0A162B" w14:textId="54BCD5CA" w:rsidR="00AF1289" w:rsidRPr="00AF1289" w:rsidRDefault="00AF1289" w:rsidP="00AF1289">
      <w:pPr>
        <w:spacing w:before="86"/>
        <w:ind w:left="4110"/>
        <w:rPr>
          <w:b/>
          <w:color w:val="000090"/>
          <w:sz w:val="44"/>
        </w:rPr>
      </w:pPr>
      <w:r w:rsidRPr="00AF1289">
        <w:rPr>
          <w:b/>
          <w:color w:val="000090"/>
          <w:sz w:val="44"/>
        </w:rPr>
        <w:t>Staying Steady Community Champion</w:t>
      </w:r>
    </w:p>
    <w:p w14:paraId="712B9308" w14:textId="77777777" w:rsidR="00AF1289" w:rsidRPr="00AF1289" w:rsidRDefault="00AF1289" w:rsidP="00AF1289">
      <w:pPr>
        <w:spacing w:before="86"/>
        <w:ind w:left="4110"/>
        <w:rPr>
          <w:b/>
          <w:color w:val="548DD4" w:themeColor="text2" w:themeTint="99"/>
          <w:sz w:val="36"/>
          <w:szCs w:val="36"/>
        </w:rPr>
      </w:pPr>
      <w:r w:rsidRPr="00AF1289">
        <w:rPr>
          <w:b/>
          <w:color w:val="548DD4" w:themeColor="text2" w:themeTint="99"/>
          <w:sz w:val="36"/>
          <w:szCs w:val="36"/>
        </w:rPr>
        <w:t>Volunteer Role Description</w:t>
      </w:r>
    </w:p>
    <w:p w14:paraId="04553216" w14:textId="77777777" w:rsidR="00AF1289" w:rsidRDefault="00AF1289">
      <w:pPr>
        <w:rPr>
          <w:b/>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194"/>
      </w:tblGrid>
      <w:tr w:rsidR="004D5932" w14:paraId="1CB8D363" w14:textId="77777777">
        <w:trPr>
          <w:trHeight w:val="322"/>
        </w:trPr>
        <w:tc>
          <w:tcPr>
            <w:tcW w:w="2660" w:type="dxa"/>
            <w:shd w:val="clear" w:color="auto" w:fill="00B0F0"/>
          </w:tcPr>
          <w:p w14:paraId="1CB8D361" w14:textId="77777777" w:rsidR="004D5932" w:rsidRDefault="00BD620D">
            <w:pPr>
              <w:pStyle w:val="TableParagraph"/>
              <w:spacing w:line="302" w:lineRule="exact"/>
              <w:ind w:left="107" w:firstLine="0"/>
              <w:rPr>
                <w:b/>
                <w:sz w:val="28"/>
              </w:rPr>
            </w:pPr>
            <w:r>
              <w:rPr>
                <w:b/>
                <w:color w:val="FFFFFF"/>
                <w:sz w:val="28"/>
              </w:rPr>
              <w:t>Title:</w:t>
            </w:r>
          </w:p>
        </w:tc>
        <w:tc>
          <w:tcPr>
            <w:tcW w:w="7194" w:type="dxa"/>
            <w:shd w:val="clear" w:color="auto" w:fill="00B0F0"/>
          </w:tcPr>
          <w:p w14:paraId="1CB8D362" w14:textId="515D40AB" w:rsidR="004D5932" w:rsidRDefault="00CF4BDB">
            <w:pPr>
              <w:pStyle w:val="TableParagraph"/>
              <w:spacing w:line="302" w:lineRule="exact"/>
              <w:ind w:left="108" w:firstLine="0"/>
              <w:rPr>
                <w:b/>
                <w:sz w:val="28"/>
              </w:rPr>
            </w:pPr>
            <w:bookmarkStart w:id="0" w:name="_Hlk125443414"/>
            <w:r>
              <w:rPr>
                <w:b/>
                <w:color w:val="FFFFFF"/>
                <w:sz w:val="28"/>
              </w:rPr>
              <w:t>Staying Steady Community Champion</w:t>
            </w:r>
            <w:bookmarkEnd w:id="0"/>
          </w:p>
        </w:tc>
      </w:tr>
      <w:tr w:rsidR="004D5932" w14:paraId="1CB8D366" w14:textId="77777777">
        <w:trPr>
          <w:trHeight w:val="1103"/>
        </w:trPr>
        <w:tc>
          <w:tcPr>
            <w:tcW w:w="2660" w:type="dxa"/>
          </w:tcPr>
          <w:p w14:paraId="1CB8D364" w14:textId="77777777" w:rsidR="004D5932" w:rsidRDefault="00BD620D">
            <w:pPr>
              <w:pStyle w:val="TableParagraph"/>
              <w:ind w:left="107" w:right="402" w:firstLine="0"/>
              <w:rPr>
                <w:b/>
                <w:sz w:val="24"/>
              </w:rPr>
            </w:pPr>
            <w:r>
              <w:rPr>
                <w:b/>
                <w:sz w:val="24"/>
              </w:rPr>
              <w:t>Overall purpose of role</w:t>
            </w:r>
          </w:p>
        </w:tc>
        <w:tc>
          <w:tcPr>
            <w:tcW w:w="7194" w:type="dxa"/>
          </w:tcPr>
          <w:p w14:paraId="46D4BF6A" w14:textId="4A8DC5C0" w:rsidR="004D5932" w:rsidRDefault="00BD620D" w:rsidP="007F3D52">
            <w:pPr>
              <w:pStyle w:val="TableParagraph"/>
              <w:ind w:left="108" w:right="79" w:firstLine="0"/>
              <w:rPr>
                <w:sz w:val="24"/>
              </w:rPr>
            </w:pPr>
            <w:r>
              <w:rPr>
                <w:sz w:val="24"/>
              </w:rPr>
              <w:t xml:space="preserve">To provide </w:t>
            </w:r>
            <w:r w:rsidR="00CF4BDB">
              <w:rPr>
                <w:sz w:val="24"/>
              </w:rPr>
              <w:t>support in service users homes</w:t>
            </w:r>
            <w:r w:rsidR="00AF1289">
              <w:rPr>
                <w:sz w:val="24"/>
              </w:rPr>
              <w:t>, or in GP surgeries,</w:t>
            </w:r>
            <w:r w:rsidR="00CF4BDB">
              <w:rPr>
                <w:sz w:val="24"/>
              </w:rPr>
              <w:t xml:space="preserve"> with simple strengthening exercises and information on falls prevention</w:t>
            </w:r>
            <w:r w:rsidR="00AF1289">
              <w:rPr>
                <w:sz w:val="24"/>
              </w:rPr>
              <w:t>.</w:t>
            </w:r>
          </w:p>
          <w:p w14:paraId="1076D22E" w14:textId="77777777" w:rsidR="007F3D52" w:rsidRDefault="007F3D52" w:rsidP="007F3D52">
            <w:pPr>
              <w:pStyle w:val="TableParagraph"/>
              <w:ind w:left="108" w:right="79" w:firstLine="0"/>
              <w:rPr>
                <w:sz w:val="24"/>
              </w:rPr>
            </w:pPr>
          </w:p>
          <w:p w14:paraId="412E41C4" w14:textId="77777777" w:rsidR="007F3D52" w:rsidRPr="00AF1289" w:rsidRDefault="007F3D52" w:rsidP="00AF1289">
            <w:pPr>
              <w:pStyle w:val="TableParagraph"/>
              <w:ind w:left="108" w:right="79" w:firstLine="0"/>
              <w:rPr>
                <w:sz w:val="24"/>
              </w:rPr>
            </w:pPr>
            <w:r w:rsidRPr="00AF1289">
              <w:rPr>
                <w:sz w:val="24"/>
              </w:rPr>
              <w:t>We are piloting an exciting new project to help reduce the risk of falls. You will be working together with Age UK HHB, Primary Care Staff from local GP Surgeries and patients. We will provide one to one and group activity sessions of strength and Balancing exercises and advice.</w:t>
            </w:r>
          </w:p>
          <w:p w14:paraId="1CB8D365" w14:textId="7FC73120" w:rsidR="007F3D52" w:rsidRDefault="007F3D52" w:rsidP="007F3D52">
            <w:pPr>
              <w:pStyle w:val="TableParagraph"/>
              <w:ind w:left="0" w:right="79" w:firstLine="0"/>
              <w:rPr>
                <w:sz w:val="24"/>
              </w:rPr>
            </w:pPr>
          </w:p>
        </w:tc>
      </w:tr>
      <w:tr w:rsidR="004D5932" w14:paraId="1CB8D37F" w14:textId="77777777" w:rsidTr="00AF1289">
        <w:trPr>
          <w:trHeight w:val="3275"/>
        </w:trPr>
        <w:tc>
          <w:tcPr>
            <w:tcW w:w="2660" w:type="dxa"/>
          </w:tcPr>
          <w:p w14:paraId="1CB8D367" w14:textId="5237B187" w:rsidR="004D5932" w:rsidRDefault="00BD620D">
            <w:pPr>
              <w:pStyle w:val="TableParagraph"/>
              <w:spacing w:line="275" w:lineRule="exact"/>
              <w:ind w:left="107" w:firstLine="0"/>
              <w:rPr>
                <w:b/>
                <w:sz w:val="24"/>
              </w:rPr>
            </w:pPr>
            <w:r>
              <w:rPr>
                <w:b/>
                <w:sz w:val="24"/>
              </w:rPr>
              <w:t>Outline of activitie</w:t>
            </w:r>
            <w:r w:rsidR="008053E7">
              <w:rPr>
                <w:b/>
                <w:sz w:val="24"/>
              </w:rPr>
              <w:t>s</w:t>
            </w:r>
          </w:p>
        </w:tc>
        <w:tc>
          <w:tcPr>
            <w:tcW w:w="7194" w:type="dxa"/>
          </w:tcPr>
          <w:p w14:paraId="630D88CB" w14:textId="77777777" w:rsidR="008053E7" w:rsidRDefault="008053E7" w:rsidP="00AF1289">
            <w:pPr>
              <w:pStyle w:val="TableParagraph"/>
              <w:tabs>
                <w:tab w:val="left" w:pos="454"/>
              </w:tabs>
              <w:spacing w:line="237" w:lineRule="auto"/>
              <w:ind w:left="0" w:right="96" w:firstLine="0"/>
              <w:rPr>
                <w:sz w:val="24"/>
              </w:rPr>
            </w:pPr>
          </w:p>
          <w:p w14:paraId="5F22CB6B" w14:textId="3563043A" w:rsidR="004D5932" w:rsidRDefault="00CF4BDB" w:rsidP="00AF1289">
            <w:pPr>
              <w:pStyle w:val="TableParagraph"/>
              <w:numPr>
                <w:ilvl w:val="0"/>
                <w:numId w:val="8"/>
              </w:numPr>
              <w:tabs>
                <w:tab w:val="left" w:pos="454"/>
              </w:tabs>
              <w:spacing w:line="237" w:lineRule="auto"/>
              <w:ind w:right="96"/>
              <w:rPr>
                <w:sz w:val="24"/>
              </w:rPr>
            </w:pPr>
            <w:r>
              <w:rPr>
                <w:sz w:val="24"/>
              </w:rPr>
              <w:t xml:space="preserve">Contact service users who want to access the service </w:t>
            </w:r>
            <w:r w:rsidR="008053E7">
              <w:rPr>
                <w:sz w:val="24"/>
              </w:rPr>
              <w:t>and arrange a home visit</w:t>
            </w:r>
          </w:p>
          <w:p w14:paraId="26EC88C2" w14:textId="1BEF39D4" w:rsidR="00CF4BDB" w:rsidRDefault="00CF4BDB" w:rsidP="00AF1289">
            <w:pPr>
              <w:pStyle w:val="TableParagraph"/>
              <w:numPr>
                <w:ilvl w:val="0"/>
                <w:numId w:val="8"/>
              </w:numPr>
              <w:tabs>
                <w:tab w:val="left" w:pos="454"/>
              </w:tabs>
              <w:spacing w:line="237" w:lineRule="auto"/>
              <w:ind w:right="96"/>
              <w:rPr>
                <w:sz w:val="24"/>
              </w:rPr>
            </w:pPr>
            <w:r>
              <w:rPr>
                <w:sz w:val="24"/>
              </w:rPr>
              <w:t>Visit service user at home and do risk assessment of home (Training given)</w:t>
            </w:r>
          </w:p>
          <w:p w14:paraId="32227941" w14:textId="6F928315" w:rsidR="00CF4BDB" w:rsidRDefault="00CF4BDB" w:rsidP="00AF1289">
            <w:pPr>
              <w:pStyle w:val="TableParagraph"/>
              <w:numPr>
                <w:ilvl w:val="0"/>
                <w:numId w:val="8"/>
              </w:numPr>
              <w:tabs>
                <w:tab w:val="left" w:pos="454"/>
              </w:tabs>
              <w:spacing w:line="237" w:lineRule="auto"/>
              <w:ind w:right="96"/>
              <w:rPr>
                <w:sz w:val="24"/>
              </w:rPr>
            </w:pPr>
            <w:r>
              <w:rPr>
                <w:sz w:val="24"/>
              </w:rPr>
              <w:t xml:space="preserve">Support service user to do simple strengthening exercises (Training given) </w:t>
            </w:r>
          </w:p>
          <w:p w14:paraId="006B360B" w14:textId="77777777" w:rsidR="00CF4BDB" w:rsidRDefault="00CF4BDB" w:rsidP="00AF1289">
            <w:pPr>
              <w:pStyle w:val="TableParagraph"/>
              <w:numPr>
                <w:ilvl w:val="0"/>
                <w:numId w:val="8"/>
              </w:numPr>
              <w:tabs>
                <w:tab w:val="left" w:pos="454"/>
              </w:tabs>
              <w:spacing w:line="237" w:lineRule="auto"/>
              <w:ind w:right="96"/>
              <w:rPr>
                <w:sz w:val="24"/>
              </w:rPr>
            </w:pPr>
            <w:r>
              <w:rPr>
                <w:sz w:val="24"/>
              </w:rPr>
              <w:t>Give the service user information on falls prevention in the home and share factsheet</w:t>
            </w:r>
          </w:p>
          <w:p w14:paraId="3A0B0194" w14:textId="77777777" w:rsidR="00CF4BDB" w:rsidRDefault="00CF4BDB" w:rsidP="00AF1289">
            <w:pPr>
              <w:pStyle w:val="TableParagraph"/>
              <w:numPr>
                <w:ilvl w:val="0"/>
                <w:numId w:val="8"/>
              </w:numPr>
              <w:tabs>
                <w:tab w:val="left" w:pos="454"/>
              </w:tabs>
              <w:spacing w:line="237" w:lineRule="auto"/>
              <w:ind w:right="96"/>
              <w:rPr>
                <w:sz w:val="24"/>
              </w:rPr>
            </w:pPr>
            <w:r>
              <w:rPr>
                <w:sz w:val="24"/>
              </w:rPr>
              <w:t xml:space="preserve">Report back to the GP surgery </w:t>
            </w:r>
            <w:r w:rsidR="007F3D52">
              <w:rPr>
                <w:sz w:val="24"/>
              </w:rPr>
              <w:t>summaries of visits</w:t>
            </w:r>
          </w:p>
          <w:p w14:paraId="2915CA1E" w14:textId="687F2887" w:rsidR="008053E7" w:rsidRPr="00AF1289" w:rsidRDefault="007F3D52" w:rsidP="007F3D52">
            <w:pPr>
              <w:pStyle w:val="TableParagraph"/>
              <w:numPr>
                <w:ilvl w:val="0"/>
                <w:numId w:val="8"/>
              </w:numPr>
              <w:tabs>
                <w:tab w:val="left" w:pos="454"/>
              </w:tabs>
              <w:spacing w:line="237" w:lineRule="auto"/>
              <w:ind w:right="96"/>
              <w:rPr>
                <w:sz w:val="24"/>
              </w:rPr>
            </w:pPr>
            <w:r>
              <w:rPr>
                <w:sz w:val="24"/>
              </w:rPr>
              <w:t>Report outcomes of sessions</w:t>
            </w:r>
          </w:p>
          <w:p w14:paraId="2AA5CA05" w14:textId="5C42A263" w:rsidR="008053E7" w:rsidRPr="007F3D52" w:rsidRDefault="008053E7" w:rsidP="007F3D52"/>
        </w:tc>
      </w:tr>
      <w:tr w:rsidR="004D5932" w14:paraId="1CB8D38B" w14:textId="77777777">
        <w:trPr>
          <w:trHeight w:val="2272"/>
        </w:trPr>
        <w:tc>
          <w:tcPr>
            <w:tcW w:w="2660" w:type="dxa"/>
          </w:tcPr>
          <w:p w14:paraId="1CB8D386" w14:textId="77777777" w:rsidR="004D5932" w:rsidRDefault="00BD620D">
            <w:pPr>
              <w:pStyle w:val="TableParagraph"/>
              <w:ind w:left="107" w:right="468" w:firstLine="0"/>
              <w:rPr>
                <w:b/>
                <w:sz w:val="24"/>
              </w:rPr>
            </w:pPr>
            <w:r>
              <w:rPr>
                <w:b/>
                <w:sz w:val="24"/>
              </w:rPr>
              <w:t>Personal qualities and experience</w:t>
            </w:r>
          </w:p>
        </w:tc>
        <w:tc>
          <w:tcPr>
            <w:tcW w:w="7194" w:type="dxa"/>
          </w:tcPr>
          <w:p w14:paraId="1CB8D387" w14:textId="77777777" w:rsidR="004D5932" w:rsidRDefault="00BD620D">
            <w:pPr>
              <w:pStyle w:val="TableParagraph"/>
              <w:numPr>
                <w:ilvl w:val="0"/>
                <w:numId w:val="3"/>
              </w:numPr>
              <w:tabs>
                <w:tab w:val="left" w:pos="454"/>
              </w:tabs>
              <w:spacing w:line="237" w:lineRule="auto"/>
              <w:ind w:right="1044" w:hanging="283"/>
              <w:rPr>
                <w:sz w:val="24"/>
              </w:rPr>
            </w:pPr>
            <w:r>
              <w:rPr>
                <w:sz w:val="24"/>
              </w:rPr>
              <w:t>Experience of dealing with members of the public in a professional</w:t>
            </w:r>
            <w:r>
              <w:rPr>
                <w:spacing w:val="-1"/>
                <w:sz w:val="24"/>
              </w:rPr>
              <w:t xml:space="preserve"> </w:t>
            </w:r>
            <w:r>
              <w:rPr>
                <w:sz w:val="24"/>
              </w:rPr>
              <w:t>way</w:t>
            </w:r>
          </w:p>
          <w:p w14:paraId="1CB8D388" w14:textId="77777777" w:rsidR="004D5932" w:rsidRDefault="00BD620D">
            <w:pPr>
              <w:pStyle w:val="TableParagraph"/>
              <w:numPr>
                <w:ilvl w:val="0"/>
                <w:numId w:val="3"/>
              </w:numPr>
              <w:tabs>
                <w:tab w:val="left" w:pos="454"/>
              </w:tabs>
              <w:ind w:right="269" w:hanging="283"/>
              <w:rPr>
                <w:sz w:val="24"/>
              </w:rPr>
            </w:pPr>
            <w:r>
              <w:rPr>
                <w:sz w:val="24"/>
              </w:rPr>
              <w:t>Good interpersonal skills and be able to talk to a wide variety of</w:t>
            </w:r>
            <w:r>
              <w:rPr>
                <w:spacing w:val="-1"/>
                <w:sz w:val="24"/>
              </w:rPr>
              <w:t xml:space="preserve"> </w:t>
            </w:r>
            <w:r>
              <w:rPr>
                <w:sz w:val="24"/>
              </w:rPr>
              <w:t>people</w:t>
            </w:r>
          </w:p>
          <w:p w14:paraId="1CB8D389" w14:textId="77777777" w:rsidR="004D5932" w:rsidRDefault="00BD620D">
            <w:pPr>
              <w:pStyle w:val="TableParagraph"/>
              <w:numPr>
                <w:ilvl w:val="0"/>
                <w:numId w:val="3"/>
              </w:numPr>
              <w:tabs>
                <w:tab w:val="left" w:pos="454"/>
              </w:tabs>
              <w:spacing w:line="237" w:lineRule="auto"/>
              <w:ind w:right="389" w:hanging="283"/>
              <w:rPr>
                <w:sz w:val="24"/>
              </w:rPr>
            </w:pPr>
            <w:r>
              <w:rPr>
                <w:sz w:val="24"/>
              </w:rPr>
              <w:t>Empathy and an understanding of the issues that face older people</w:t>
            </w:r>
          </w:p>
          <w:p w14:paraId="1CB8D38A" w14:textId="77777777" w:rsidR="004D5932" w:rsidRDefault="00BD620D">
            <w:pPr>
              <w:pStyle w:val="TableParagraph"/>
              <w:numPr>
                <w:ilvl w:val="0"/>
                <w:numId w:val="3"/>
              </w:numPr>
              <w:tabs>
                <w:tab w:val="left" w:pos="454"/>
              </w:tabs>
              <w:ind w:hanging="283"/>
              <w:rPr>
                <w:sz w:val="24"/>
              </w:rPr>
            </w:pPr>
            <w:r>
              <w:rPr>
                <w:sz w:val="24"/>
              </w:rPr>
              <w:t>Enthusiasm and reliability</w:t>
            </w:r>
          </w:p>
        </w:tc>
      </w:tr>
      <w:tr w:rsidR="004D5932" w14:paraId="1CB8D392" w14:textId="77777777" w:rsidTr="008053E7">
        <w:trPr>
          <w:trHeight w:val="2244"/>
        </w:trPr>
        <w:tc>
          <w:tcPr>
            <w:tcW w:w="2660" w:type="dxa"/>
          </w:tcPr>
          <w:p w14:paraId="1CB8D38C" w14:textId="096FCDC7" w:rsidR="008053E7" w:rsidRDefault="00BD620D">
            <w:pPr>
              <w:pStyle w:val="TableParagraph"/>
              <w:ind w:left="107" w:right="136" w:firstLine="0"/>
              <w:rPr>
                <w:b/>
                <w:sz w:val="24"/>
              </w:rPr>
            </w:pPr>
            <w:r>
              <w:rPr>
                <w:b/>
                <w:sz w:val="24"/>
              </w:rPr>
              <w:t>A commitment to the role</w:t>
            </w:r>
          </w:p>
          <w:p w14:paraId="3020E71A" w14:textId="77777777" w:rsidR="008053E7" w:rsidRPr="008053E7" w:rsidRDefault="008053E7" w:rsidP="008053E7"/>
          <w:p w14:paraId="59520AEA" w14:textId="77777777" w:rsidR="008053E7" w:rsidRPr="008053E7" w:rsidRDefault="008053E7" w:rsidP="008053E7"/>
          <w:p w14:paraId="5A0C90F8" w14:textId="77777777" w:rsidR="004D5932" w:rsidRPr="008053E7" w:rsidRDefault="004D5932" w:rsidP="008053E7"/>
        </w:tc>
        <w:tc>
          <w:tcPr>
            <w:tcW w:w="7194" w:type="dxa"/>
          </w:tcPr>
          <w:p w14:paraId="05587337" w14:textId="33461137" w:rsidR="008053E7" w:rsidRPr="00AF1289" w:rsidRDefault="00BD620D" w:rsidP="00AF1289">
            <w:pPr>
              <w:pStyle w:val="TableParagraph"/>
              <w:numPr>
                <w:ilvl w:val="0"/>
                <w:numId w:val="3"/>
              </w:numPr>
              <w:tabs>
                <w:tab w:val="left" w:pos="454"/>
              </w:tabs>
              <w:ind w:right="269" w:hanging="283"/>
              <w:rPr>
                <w:sz w:val="24"/>
              </w:rPr>
            </w:pPr>
            <w:r>
              <w:rPr>
                <w:sz w:val="24"/>
              </w:rPr>
              <w:t>We would like all volunteers to join with the intention of staying for at least 6</w:t>
            </w:r>
            <w:r w:rsidRPr="00AF1289">
              <w:rPr>
                <w:sz w:val="24"/>
              </w:rPr>
              <w:t xml:space="preserve"> </w:t>
            </w:r>
            <w:r>
              <w:rPr>
                <w:sz w:val="24"/>
              </w:rPr>
              <w:t>months</w:t>
            </w:r>
          </w:p>
          <w:p w14:paraId="2E03F627" w14:textId="22C41E41" w:rsidR="008053E7" w:rsidRPr="00AF1289" w:rsidRDefault="007F3D52" w:rsidP="00AF1289">
            <w:pPr>
              <w:pStyle w:val="TableParagraph"/>
              <w:numPr>
                <w:ilvl w:val="0"/>
                <w:numId w:val="3"/>
              </w:numPr>
              <w:tabs>
                <w:tab w:val="left" w:pos="454"/>
              </w:tabs>
              <w:ind w:right="269" w:hanging="283"/>
              <w:rPr>
                <w:sz w:val="24"/>
              </w:rPr>
            </w:pPr>
            <w:r>
              <w:rPr>
                <w:sz w:val="24"/>
              </w:rPr>
              <w:t xml:space="preserve">Have regular </w:t>
            </w:r>
            <w:r w:rsidR="00AF1289">
              <w:rPr>
                <w:sz w:val="24"/>
              </w:rPr>
              <w:t>catch-up</w:t>
            </w:r>
            <w:r>
              <w:rPr>
                <w:sz w:val="24"/>
              </w:rPr>
              <w:t xml:space="preserve"> meetings</w:t>
            </w:r>
            <w:r w:rsidR="008053E7">
              <w:rPr>
                <w:sz w:val="24"/>
              </w:rPr>
              <w:t xml:space="preserve"> with supervisor</w:t>
            </w:r>
          </w:p>
          <w:p w14:paraId="4D3D8293" w14:textId="760B153C" w:rsidR="008053E7" w:rsidRPr="00AF1289" w:rsidRDefault="00BD620D" w:rsidP="00AF1289">
            <w:pPr>
              <w:pStyle w:val="TableParagraph"/>
              <w:numPr>
                <w:ilvl w:val="0"/>
                <w:numId w:val="3"/>
              </w:numPr>
              <w:tabs>
                <w:tab w:val="left" w:pos="454"/>
              </w:tabs>
              <w:ind w:right="269" w:hanging="283"/>
              <w:rPr>
                <w:sz w:val="24"/>
              </w:rPr>
            </w:pPr>
            <w:r>
              <w:rPr>
                <w:sz w:val="24"/>
              </w:rPr>
              <w:t xml:space="preserve">Attend </w:t>
            </w:r>
            <w:r w:rsidR="007F3D52">
              <w:rPr>
                <w:sz w:val="24"/>
              </w:rPr>
              <w:t xml:space="preserve">2 half day sessions of </w:t>
            </w:r>
            <w:r>
              <w:rPr>
                <w:sz w:val="24"/>
              </w:rPr>
              <w:t>training relevant to this</w:t>
            </w:r>
            <w:r w:rsidRPr="00AF1289">
              <w:rPr>
                <w:sz w:val="24"/>
              </w:rPr>
              <w:t xml:space="preserve"> </w:t>
            </w:r>
            <w:r>
              <w:rPr>
                <w:sz w:val="24"/>
              </w:rPr>
              <w:t>role</w:t>
            </w:r>
          </w:p>
          <w:p w14:paraId="07F208AC" w14:textId="15F60E73" w:rsidR="004D5932" w:rsidRPr="008053E7" w:rsidRDefault="008053E7" w:rsidP="00AF1289">
            <w:pPr>
              <w:pStyle w:val="TableParagraph"/>
              <w:numPr>
                <w:ilvl w:val="0"/>
                <w:numId w:val="3"/>
              </w:numPr>
              <w:tabs>
                <w:tab w:val="left" w:pos="454"/>
              </w:tabs>
              <w:ind w:right="269" w:hanging="283"/>
            </w:pPr>
            <w:r>
              <w:rPr>
                <w:sz w:val="24"/>
              </w:rPr>
              <w:t>Commit to 2 hours per week supporting service users in their home</w:t>
            </w:r>
            <w:r w:rsidR="00AF1289">
              <w:rPr>
                <w:sz w:val="24"/>
              </w:rPr>
              <w:t xml:space="preserve"> or at a GP surgery</w:t>
            </w:r>
            <w:r>
              <w:rPr>
                <w:sz w:val="24"/>
              </w:rPr>
              <w:t xml:space="preserve"> </w:t>
            </w:r>
          </w:p>
        </w:tc>
      </w:tr>
      <w:tr w:rsidR="004D5932" w14:paraId="1CB8D39A" w14:textId="77777777">
        <w:trPr>
          <w:trHeight w:val="3546"/>
        </w:trPr>
        <w:tc>
          <w:tcPr>
            <w:tcW w:w="2660" w:type="dxa"/>
          </w:tcPr>
          <w:p w14:paraId="1CB8D393" w14:textId="77777777" w:rsidR="004D5932" w:rsidRDefault="00BD620D">
            <w:pPr>
              <w:pStyle w:val="TableParagraph"/>
              <w:ind w:left="107" w:right="154" w:firstLine="0"/>
              <w:jc w:val="both"/>
              <w:rPr>
                <w:b/>
                <w:sz w:val="24"/>
              </w:rPr>
            </w:pPr>
            <w:r>
              <w:rPr>
                <w:b/>
                <w:sz w:val="24"/>
              </w:rPr>
              <w:lastRenderedPageBreak/>
              <w:t>What can you expect from volunteering at Age UK Hillingdon</w:t>
            </w:r>
          </w:p>
        </w:tc>
        <w:tc>
          <w:tcPr>
            <w:tcW w:w="7194" w:type="dxa"/>
          </w:tcPr>
          <w:p w14:paraId="1CB8D394" w14:textId="77777777" w:rsidR="004D5932" w:rsidRDefault="00BD620D">
            <w:pPr>
              <w:pStyle w:val="TableParagraph"/>
              <w:numPr>
                <w:ilvl w:val="0"/>
                <w:numId w:val="1"/>
              </w:numPr>
              <w:tabs>
                <w:tab w:val="left" w:pos="447"/>
                <w:tab w:val="left" w:pos="448"/>
              </w:tabs>
              <w:spacing w:line="287" w:lineRule="exact"/>
              <w:ind w:hanging="339"/>
              <w:rPr>
                <w:sz w:val="24"/>
              </w:rPr>
            </w:pPr>
            <w:r>
              <w:rPr>
                <w:sz w:val="24"/>
              </w:rPr>
              <w:t>Clearly defined voluntary role within the</w:t>
            </w:r>
            <w:r>
              <w:rPr>
                <w:spacing w:val="-11"/>
                <w:sz w:val="24"/>
              </w:rPr>
              <w:t xml:space="preserve"> </w:t>
            </w:r>
            <w:r>
              <w:rPr>
                <w:sz w:val="24"/>
              </w:rPr>
              <w:t>organisation.</w:t>
            </w:r>
          </w:p>
          <w:p w14:paraId="1CB8D395" w14:textId="756FBBD9" w:rsidR="004D5932" w:rsidRDefault="00BD620D">
            <w:pPr>
              <w:pStyle w:val="TableParagraph"/>
              <w:numPr>
                <w:ilvl w:val="0"/>
                <w:numId w:val="1"/>
              </w:numPr>
              <w:tabs>
                <w:tab w:val="left" w:pos="447"/>
                <w:tab w:val="left" w:pos="448"/>
              </w:tabs>
              <w:spacing w:before="39" w:line="273" w:lineRule="auto"/>
              <w:ind w:right="475" w:hanging="339"/>
              <w:rPr>
                <w:sz w:val="24"/>
              </w:rPr>
            </w:pPr>
            <w:r>
              <w:rPr>
                <w:sz w:val="24"/>
              </w:rPr>
              <w:t>Provide induction, information and training to enable you to carry out your role</w:t>
            </w:r>
            <w:r>
              <w:rPr>
                <w:spacing w:val="-1"/>
                <w:sz w:val="24"/>
              </w:rPr>
              <w:t xml:space="preserve"> </w:t>
            </w:r>
            <w:r>
              <w:rPr>
                <w:sz w:val="24"/>
              </w:rPr>
              <w:t>effectively</w:t>
            </w:r>
          </w:p>
          <w:p w14:paraId="3E7AD45A" w14:textId="77777777" w:rsidR="007F3D52" w:rsidRDefault="007F3D52">
            <w:pPr>
              <w:pStyle w:val="TableParagraph"/>
              <w:numPr>
                <w:ilvl w:val="0"/>
                <w:numId w:val="1"/>
              </w:numPr>
              <w:tabs>
                <w:tab w:val="left" w:pos="447"/>
                <w:tab w:val="left" w:pos="448"/>
              </w:tabs>
              <w:spacing w:before="4" w:line="273" w:lineRule="auto"/>
              <w:ind w:right="116" w:hanging="339"/>
              <w:rPr>
                <w:sz w:val="24"/>
              </w:rPr>
            </w:pPr>
            <w:r>
              <w:rPr>
                <w:sz w:val="24"/>
              </w:rPr>
              <w:t xml:space="preserve">Training from a professional Physiotherapist in strength and Balance exercise </w:t>
            </w:r>
          </w:p>
          <w:p w14:paraId="1CB8D397" w14:textId="5A867C93" w:rsidR="004D5932" w:rsidRDefault="00BD620D">
            <w:pPr>
              <w:pStyle w:val="TableParagraph"/>
              <w:numPr>
                <w:ilvl w:val="0"/>
                <w:numId w:val="1"/>
              </w:numPr>
              <w:tabs>
                <w:tab w:val="left" w:pos="447"/>
                <w:tab w:val="left" w:pos="448"/>
              </w:tabs>
              <w:spacing w:before="4" w:line="273" w:lineRule="auto"/>
              <w:ind w:right="116" w:hanging="339"/>
              <w:rPr>
                <w:sz w:val="24"/>
              </w:rPr>
            </w:pPr>
            <w:r>
              <w:rPr>
                <w:sz w:val="24"/>
              </w:rPr>
              <w:t>Provide you with the policies, procedures and standards of the organisation in relation to</w:t>
            </w:r>
            <w:r>
              <w:rPr>
                <w:spacing w:val="-1"/>
                <w:sz w:val="24"/>
              </w:rPr>
              <w:t xml:space="preserve"> </w:t>
            </w:r>
            <w:r>
              <w:rPr>
                <w:sz w:val="24"/>
              </w:rPr>
              <w:t>volunteers</w:t>
            </w:r>
          </w:p>
          <w:p w14:paraId="1CB8D398" w14:textId="77777777" w:rsidR="004D5932" w:rsidRDefault="00BD620D">
            <w:pPr>
              <w:pStyle w:val="TableParagraph"/>
              <w:numPr>
                <w:ilvl w:val="0"/>
                <w:numId w:val="1"/>
              </w:numPr>
              <w:tabs>
                <w:tab w:val="left" w:pos="447"/>
                <w:tab w:val="left" w:pos="448"/>
              </w:tabs>
              <w:ind w:hanging="339"/>
              <w:rPr>
                <w:sz w:val="24"/>
              </w:rPr>
            </w:pPr>
            <w:r>
              <w:rPr>
                <w:sz w:val="24"/>
              </w:rPr>
              <w:t>Provide an accessible complaints</w:t>
            </w:r>
            <w:r>
              <w:rPr>
                <w:spacing w:val="-5"/>
                <w:sz w:val="24"/>
              </w:rPr>
              <w:t xml:space="preserve"> </w:t>
            </w:r>
            <w:r>
              <w:rPr>
                <w:sz w:val="24"/>
              </w:rPr>
              <w:t>procedure.</w:t>
            </w:r>
          </w:p>
          <w:p w14:paraId="1CB8D399" w14:textId="74660045" w:rsidR="004D5932" w:rsidRDefault="00BD620D">
            <w:pPr>
              <w:pStyle w:val="TableParagraph"/>
              <w:numPr>
                <w:ilvl w:val="0"/>
                <w:numId w:val="1"/>
              </w:numPr>
              <w:tabs>
                <w:tab w:val="left" w:pos="447"/>
                <w:tab w:val="left" w:pos="448"/>
              </w:tabs>
              <w:spacing w:before="24" w:line="310" w:lineRule="atLeast"/>
              <w:ind w:right="156" w:hanging="339"/>
              <w:rPr>
                <w:sz w:val="24"/>
              </w:rPr>
            </w:pPr>
            <w:r>
              <w:rPr>
                <w:sz w:val="24"/>
              </w:rPr>
              <w:t>Provide references where needed after 6 months volunteering Out of pocket</w:t>
            </w:r>
            <w:r>
              <w:rPr>
                <w:spacing w:val="-1"/>
                <w:sz w:val="24"/>
              </w:rPr>
              <w:t xml:space="preserve"> </w:t>
            </w:r>
            <w:r>
              <w:rPr>
                <w:sz w:val="24"/>
              </w:rPr>
              <w:t>expenses</w:t>
            </w:r>
          </w:p>
        </w:tc>
      </w:tr>
      <w:tr w:rsidR="004D5932" w14:paraId="1CB8D39E" w14:textId="77777777">
        <w:trPr>
          <w:trHeight w:val="552"/>
        </w:trPr>
        <w:tc>
          <w:tcPr>
            <w:tcW w:w="2660" w:type="dxa"/>
          </w:tcPr>
          <w:p w14:paraId="1CB8D39B" w14:textId="77777777" w:rsidR="004D5932" w:rsidRDefault="00BD620D">
            <w:pPr>
              <w:pStyle w:val="TableParagraph"/>
              <w:spacing w:line="269" w:lineRule="exact"/>
              <w:ind w:left="107" w:firstLine="0"/>
              <w:rPr>
                <w:b/>
                <w:sz w:val="24"/>
              </w:rPr>
            </w:pPr>
            <w:r>
              <w:rPr>
                <w:b/>
                <w:sz w:val="24"/>
              </w:rPr>
              <w:t>Still interested?</w:t>
            </w:r>
          </w:p>
        </w:tc>
        <w:tc>
          <w:tcPr>
            <w:tcW w:w="7194" w:type="dxa"/>
          </w:tcPr>
          <w:p w14:paraId="1CB8D39D" w14:textId="435BEDB0" w:rsidR="004D5932" w:rsidRDefault="00BD620D" w:rsidP="00CF18A2">
            <w:pPr>
              <w:pStyle w:val="TableParagraph"/>
              <w:spacing w:line="268" w:lineRule="exact"/>
              <w:ind w:left="108" w:firstLine="0"/>
              <w:rPr>
                <w:sz w:val="24"/>
              </w:rPr>
            </w:pPr>
            <w:r>
              <w:rPr>
                <w:sz w:val="24"/>
              </w:rPr>
              <w:t xml:space="preserve">Please contact </w:t>
            </w:r>
            <w:hyperlink r:id="rId9" w:history="1">
              <w:r w:rsidR="00CF18A2" w:rsidRPr="000A7402">
                <w:rPr>
                  <w:rStyle w:val="Hyperlink"/>
                  <w:sz w:val="24"/>
                </w:rPr>
                <w:t>volunteerhub@h4all.org.uk</w:t>
              </w:r>
            </w:hyperlink>
            <w:r w:rsidR="00CF18A2">
              <w:rPr>
                <w:sz w:val="24"/>
              </w:rPr>
              <w:t xml:space="preserve"> or </w:t>
            </w:r>
            <w:proofErr w:type="spellStart"/>
            <w:r w:rsidR="00CF18A2">
              <w:rPr>
                <w:sz w:val="24"/>
              </w:rPr>
              <w:t>tel</w:t>
            </w:r>
            <w:proofErr w:type="spellEnd"/>
            <w:r w:rsidR="00CF18A2">
              <w:rPr>
                <w:sz w:val="24"/>
              </w:rPr>
              <w:t xml:space="preserve"> 07395 282825</w:t>
            </w:r>
          </w:p>
        </w:tc>
      </w:tr>
    </w:tbl>
    <w:p w14:paraId="1CB8D39F" w14:textId="77777777" w:rsidR="004D5932" w:rsidRDefault="00BD620D">
      <w:pPr>
        <w:spacing w:line="269" w:lineRule="exact"/>
        <w:ind w:left="114"/>
        <w:rPr>
          <w:b/>
          <w:i/>
          <w:sz w:val="24"/>
        </w:rPr>
      </w:pPr>
      <w:r>
        <w:rPr>
          <w:b/>
          <w:i/>
          <w:sz w:val="24"/>
        </w:rPr>
        <w:t>This role outline is binding in honors only, and is not intended to be legally binding</w:t>
      </w:r>
    </w:p>
    <w:p w14:paraId="1CB8D3A0" w14:textId="77777777" w:rsidR="004D5932" w:rsidRDefault="004D5932">
      <w:pPr>
        <w:spacing w:before="11"/>
        <w:rPr>
          <w:b/>
          <w:i/>
          <w:sz w:val="20"/>
        </w:rPr>
      </w:pPr>
    </w:p>
    <w:p w14:paraId="1CB8D3A1" w14:textId="79C0D31B" w:rsidR="004D5932" w:rsidRDefault="00BD620D">
      <w:pPr>
        <w:pStyle w:val="BodyText"/>
        <w:spacing w:line="276" w:lineRule="auto"/>
        <w:ind w:left="325" w:right="541"/>
        <w:jc w:val="center"/>
      </w:pPr>
      <w:r>
        <w:t xml:space="preserve">Age UK </w:t>
      </w:r>
      <w:r w:rsidR="00AF1289">
        <w:t>Hillingdon, Harrow and Brent</w:t>
      </w:r>
      <w:r>
        <w:t xml:space="preserve"> is committed to safeguarding and promoting the welfare of all older people and children within the London Borough</w:t>
      </w:r>
      <w:r w:rsidR="00AF1289">
        <w:t>s</w:t>
      </w:r>
      <w:r>
        <w:t xml:space="preserve"> of Hillingdon</w:t>
      </w:r>
      <w:r w:rsidR="00AF1289">
        <w:t>, Harrow and Brent</w:t>
      </w:r>
    </w:p>
    <w:sectPr w:rsidR="004D5932">
      <w:pgSz w:w="11910" w:h="16840"/>
      <w:pgMar w:top="1140" w:right="8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78A"/>
    <w:multiLevelType w:val="hybridMultilevel"/>
    <w:tmpl w:val="3B84A19A"/>
    <w:lvl w:ilvl="0" w:tplc="03786BEA">
      <w:numFmt w:val="bullet"/>
      <w:lvlText w:val=""/>
      <w:lvlJc w:val="left"/>
      <w:pPr>
        <w:ind w:left="447" w:hanging="340"/>
      </w:pPr>
      <w:rPr>
        <w:rFonts w:ascii="Symbol" w:eastAsia="Symbol" w:hAnsi="Symbol" w:cs="Symbol" w:hint="default"/>
        <w:w w:val="100"/>
        <w:sz w:val="24"/>
        <w:szCs w:val="24"/>
      </w:rPr>
    </w:lvl>
    <w:lvl w:ilvl="1" w:tplc="67246EBE">
      <w:numFmt w:val="bullet"/>
      <w:lvlText w:val="•"/>
      <w:lvlJc w:val="left"/>
      <w:pPr>
        <w:ind w:left="1114" w:hanging="340"/>
      </w:pPr>
      <w:rPr>
        <w:rFonts w:hint="default"/>
      </w:rPr>
    </w:lvl>
    <w:lvl w:ilvl="2" w:tplc="E1C49786">
      <w:numFmt w:val="bullet"/>
      <w:lvlText w:val="•"/>
      <w:lvlJc w:val="left"/>
      <w:pPr>
        <w:ind w:left="1788" w:hanging="340"/>
      </w:pPr>
      <w:rPr>
        <w:rFonts w:hint="default"/>
      </w:rPr>
    </w:lvl>
    <w:lvl w:ilvl="3" w:tplc="8FA65910">
      <w:numFmt w:val="bullet"/>
      <w:lvlText w:val="•"/>
      <w:lvlJc w:val="left"/>
      <w:pPr>
        <w:ind w:left="2463" w:hanging="340"/>
      </w:pPr>
      <w:rPr>
        <w:rFonts w:hint="default"/>
      </w:rPr>
    </w:lvl>
    <w:lvl w:ilvl="4" w:tplc="32C4E64A">
      <w:numFmt w:val="bullet"/>
      <w:lvlText w:val="•"/>
      <w:lvlJc w:val="left"/>
      <w:pPr>
        <w:ind w:left="3137" w:hanging="340"/>
      </w:pPr>
      <w:rPr>
        <w:rFonts w:hint="default"/>
      </w:rPr>
    </w:lvl>
    <w:lvl w:ilvl="5" w:tplc="2D2C477C">
      <w:numFmt w:val="bullet"/>
      <w:lvlText w:val="•"/>
      <w:lvlJc w:val="left"/>
      <w:pPr>
        <w:ind w:left="3812" w:hanging="340"/>
      </w:pPr>
      <w:rPr>
        <w:rFonts w:hint="default"/>
      </w:rPr>
    </w:lvl>
    <w:lvl w:ilvl="6" w:tplc="DC3A397E">
      <w:numFmt w:val="bullet"/>
      <w:lvlText w:val="•"/>
      <w:lvlJc w:val="left"/>
      <w:pPr>
        <w:ind w:left="4486" w:hanging="340"/>
      </w:pPr>
      <w:rPr>
        <w:rFonts w:hint="default"/>
      </w:rPr>
    </w:lvl>
    <w:lvl w:ilvl="7" w:tplc="07082944">
      <w:numFmt w:val="bullet"/>
      <w:lvlText w:val="•"/>
      <w:lvlJc w:val="left"/>
      <w:pPr>
        <w:ind w:left="5160" w:hanging="340"/>
      </w:pPr>
      <w:rPr>
        <w:rFonts w:hint="default"/>
      </w:rPr>
    </w:lvl>
    <w:lvl w:ilvl="8" w:tplc="671627B4">
      <w:numFmt w:val="bullet"/>
      <w:lvlText w:val="•"/>
      <w:lvlJc w:val="left"/>
      <w:pPr>
        <w:ind w:left="5835" w:hanging="340"/>
      </w:pPr>
      <w:rPr>
        <w:rFonts w:hint="default"/>
      </w:rPr>
    </w:lvl>
  </w:abstractNum>
  <w:abstractNum w:abstractNumId="1" w15:restartNumberingAfterBreak="0">
    <w:nsid w:val="3B765B5C"/>
    <w:multiLevelType w:val="hybridMultilevel"/>
    <w:tmpl w:val="65447198"/>
    <w:lvl w:ilvl="0" w:tplc="5EAEC3C4">
      <w:numFmt w:val="bullet"/>
      <w:lvlText w:val=""/>
      <w:lvlJc w:val="left"/>
      <w:pPr>
        <w:ind w:left="453" w:hanging="284"/>
      </w:pPr>
      <w:rPr>
        <w:rFonts w:ascii="Symbol" w:eastAsia="Symbol" w:hAnsi="Symbol" w:cs="Symbol" w:hint="default"/>
        <w:w w:val="100"/>
        <w:sz w:val="24"/>
        <w:szCs w:val="24"/>
      </w:rPr>
    </w:lvl>
    <w:lvl w:ilvl="1" w:tplc="CF4E8306">
      <w:numFmt w:val="bullet"/>
      <w:lvlText w:val="•"/>
      <w:lvlJc w:val="left"/>
      <w:pPr>
        <w:ind w:left="1132" w:hanging="284"/>
      </w:pPr>
      <w:rPr>
        <w:rFonts w:hint="default"/>
      </w:rPr>
    </w:lvl>
    <w:lvl w:ilvl="2" w:tplc="03D449AC">
      <w:numFmt w:val="bullet"/>
      <w:lvlText w:val="•"/>
      <w:lvlJc w:val="left"/>
      <w:pPr>
        <w:ind w:left="1804" w:hanging="284"/>
      </w:pPr>
      <w:rPr>
        <w:rFonts w:hint="default"/>
      </w:rPr>
    </w:lvl>
    <w:lvl w:ilvl="3" w:tplc="B94E7FAE">
      <w:numFmt w:val="bullet"/>
      <w:lvlText w:val="•"/>
      <w:lvlJc w:val="left"/>
      <w:pPr>
        <w:ind w:left="2477" w:hanging="284"/>
      </w:pPr>
      <w:rPr>
        <w:rFonts w:hint="default"/>
      </w:rPr>
    </w:lvl>
    <w:lvl w:ilvl="4" w:tplc="A7B2D344">
      <w:numFmt w:val="bullet"/>
      <w:lvlText w:val="•"/>
      <w:lvlJc w:val="left"/>
      <w:pPr>
        <w:ind w:left="3149" w:hanging="284"/>
      </w:pPr>
      <w:rPr>
        <w:rFonts w:hint="default"/>
      </w:rPr>
    </w:lvl>
    <w:lvl w:ilvl="5" w:tplc="94BEAC82">
      <w:numFmt w:val="bullet"/>
      <w:lvlText w:val="•"/>
      <w:lvlJc w:val="left"/>
      <w:pPr>
        <w:ind w:left="3822" w:hanging="284"/>
      </w:pPr>
      <w:rPr>
        <w:rFonts w:hint="default"/>
      </w:rPr>
    </w:lvl>
    <w:lvl w:ilvl="6" w:tplc="618E245A">
      <w:numFmt w:val="bullet"/>
      <w:lvlText w:val="•"/>
      <w:lvlJc w:val="left"/>
      <w:pPr>
        <w:ind w:left="4494" w:hanging="284"/>
      </w:pPr>
      <w:rPr>
        <w:rFonts w:hint="default"/>
      </w:rPr>
    </w:lvl>
    <w:lvl w:ilvl="7" w:tplc="E9DC61E4">
      <w:numFmt w:val="bullet"/>
      <w:lvlText w:val="•"/>
      <w:lvlJc w:val="left"/>
      <w:pPr>
        <w:ind w:left="5166" w:hanging="284"/>
      </w:pPr>
      <w:rPr>
        <w:rFonts w:hint="default"/>
      </w:rPr>
    </w:lvl>
    <w:lvl w:ilvl="8" w:tplc="07F2446E">
      <w:numFmt w:val="bullet"/>
      <w:lvlText w:val="•"/>
      <w:lvlJc w:val="left"/>
      <w:pPr>
        <w:ind w:left="5839" w:hanging="284"/>
      </w:pPr>
      <w:rPr>
        <w:rFonts w:hint="default"/>
      </w:rPr>
    </w:lvl>
  </w:abstractNum>
  <w:abstractNum w:abstractNumId="2" w15:restartNumberingAfterBreak="0">
    <w:nsid w:val="40EE3667"/>
    <w:multiLevelType w:val="hybridMultilevel"/>
    <w:tmpl w:val="AA02A8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43857712"/>
    <w:multiLevelType w:val="hybridMultilevel"/>
    <w:tmpl w:val="A418BEBA"/>
    <w:lvl w:ilvl="0" w:tplc="9E5E03DE">
      <w:numFmt w:val="bullet"/>
      <w:lvlText w:val=""/>
      <w:lvlJc w:val="left"/>
      <w:pPr>
        <w:ind w:left="453" w:hanging="284"/>
      </w:pPr>
      <w:rPr>
        <w:rFonts w:ascii="Symbol" w:eastAsia="Symbol" w:hAnsi="Symbol" w:cs="Symbol" w:hint="default"/>
        <w:w w:val="100"/>
        <w:sz w:val="24"/>
        <w:szCs w:val="24"/>
      </w:rPr>
    </w:lvl>
    <w:lvl w:ilvl="1" w:tplc="A31878DC">
      <w:numFmt w:val="bullet"/>
      <w:lvlText w:val="•"/>
      <w:lvlJc w:val="left"/>
      <w:pPr>
        <w:ind w:left="1132" w:hanging="284"/>
      </w:pPr>
      <w:rPr>
        <w:rFonts w:hint="default"/>
      </w:rPr>
    </w:lvl>
    <w:lvl w:ilvl="2" w:tplc="FAFA03AC">
      <w:numFmt w:val="bullet"/>
      <w:lvlText w:val="•"/>
      <w:lvlJc w:val="left"/>
      <w:pPr>
        <w:ind w:left="1804" w:hanging="284"/>
      </w:pPr>
      <w:rPr>
        <w:rFonts w:hint="default"/>
      </w:rPr>
    </w:lvl>
    <w:lvl w:ilvl="3" w:tplc="401A9E98">
      <w:numFmt w:val="bullet"/>
      <w:lvlText w:val="•"/>
      <w:lvlJc w:val="left"/>
      <w:pPr>
        <w:ind w:left="2477" w:hanging="284"/>
      </w:pPr>
      <w:rPr>
        <w:rFonts w:hint="default"/>
      </w:rPr>
    </w:lvl>
    <w:lvl w:ilvl="4" w:tplc="A7141EA2">
      <w:numFmt w:val="bullet"/>
      <w:lvlText w:val="•"/>
      <w:lvlJc w:val="left"/>
      <w:pPr>
        <w:ind w:left="3149" w:hanging="284"/>
      </w:pPr>
      <w:rPr>
        <w:rFonts w:hint="default"/>
      </w:rPr>
    </w:lvl>
    <w:lvl w:ilvl="5" w:tplc="8B96A3E6">
      <w:numFmt w:val="bullet"/>
      <w:lvlText w:val="•"/>
      <w:lvlJc w:val="left"/>
      <w:pPr>
        <w:ind w:left="3822" w:hanging="284"/>
      </w:pPr>
      <w:rPr>
        <w:rFonts w:hint="default"/>
      </w:rPr>
    </w:lvl>
    <w:lvl w:ilvl="6" w:tplc="1BE2F4B4">
      <w:numFmt w:val="bullet"/>
      <w:lvlText w:val="•"/>
      <w:lvlJc w:val="left"/>
      <w:pPr>
        <w:ind w:left="4494" w:hanging="284"/>
      </w:pPr>
      <w:rPr>
        <w:rFonts w:hint="default"/>
      </w:rPr>
    </w:lvl>
    <w:lvl w:ilvl="7" w:tplc="491C4C34">
      <w:numFmt w:val="bullet"/>
      <w:lvlText w:val="•"/>
      <w:lvlJc w:val="left"/>
      <w:pPr>
        <w:ind w:left="5166" w:hanging="284"/>
      </w:pPr>
      <w:rPr>
        <w:rFonts w:hint="default"/>
      </w:rPr>
    </w:lvl>
    <w:lvl w:ilvl="8" w:tplc="D60414A6">
      <w:numFmt w:val="bullet"/>
      <w:lvlText w:val="•"/>
      <w:lvlJc w:val="left"/>
      <w:pPr>
        <w:ind w:left="5839" w:hanging="284"/>
      </w:pPr>
      <w:rPr>
        <w:rFonts w:hint="default"/>
      </w:rPr>
    </w:lvl>
  </w:abstractNum>
  <w:abstractNum w:abstractNumId="4" w15:restartNumberingAfterBreak="0">
    <w:nsid w:val="582833BC"/>
    <w:multiLevelType w:val="hybridMultilevel"/>
    <w:tmpl w:val="D7962E40"/>
    <w:lvl w:ilvl="0" w:tplc="9D7E832E">
      <w:numFmt w:val="bullet"/>
      <w:lvlText w:val=""/>
      <w:lvlJc w:val="left"/>
      <w:pPr>
        <w:ind w:left="453" w:hanging="284"/>
      </w:pPr>
      <w:rPr>
        <w:rFonts w:ascii="Symbol" w:eastAsia="Symbol" w:hAnsi="Symbol" w:cs="Symbol" w:hint="default"/>
        <w:w w:val="100"/>
        <w:sz w:val="24"/>
        <w:szCs w:val="24"/>
      </w:rPr>
    </w:lvl>
    <w:lvl w:ilvl="1" w:tplc="0F7C859C">
      <w:numFmt w:val="bullet"/>
      <w:lvlText w:val="•"/>
      <w:lvlJc w:val="left"/>
      <w:pPr>
        <w:ind w:left="1132" w:hanging="284"/>
      </w:pPr>
      <w:rPr>
        <w:rFonts w:hint="default"/>
      </w:rPr>
    </w:lvl>
    <w:lvl w:ilvl="2" w:tplc="39F83874">
      <w:numFmt w:val="bullet"/>
      <w:lvlText w:val="•"/>
      <w:lvlJc w:val="left"/>
      <w:pPr>
        <w:ind w:left="1804" w:hanging="284"/>
      </w:pPr>
      <w:rPr>
        <w:rFonts w:hint="default"/>
      </w:rPr>
    </w:lvl>
    <w:lvl w:ilvl="3" w:tplc="4664BDCE">
      <w:numFmt w:val="bullet"/>
      <w:lvlText w:val="•"/>
      <w:lvlJc w:val="left"/>
      <w:pPr>
        <w:ind w:left="2477" w:hanging="284"/>
      </w:pPr>
      <w:rPr>
        <w:rFonts w:hint="default"/>
      </w:rPr>
    </w:lvl>
    <w:lvl w:ilvl="4" w:tplc="3CA4DA5A">
      <w:numFmt w:val="bullet"/>
      <w:lvlText w:val="•"/>
      <w:lvlJc w:val="left"/>
      <w:pPr>
        <w:ind w:left="3149" w:hanging="284"/>
      </w:pPr>
      <w:rPr>
        <w:rFonts w:hint="default"/>
      </w:rPr>
    </w:lvl>
    <w:lvl w:ilvl="5" w:tplc="2800CF88">
      <w:numFmt w:val="bullet"/>
      <w:lvlText w:val="•"/>
      <w:lvlJc w:val="left"/>
      <w:pPr>
        <w:ind w:left="3822" w:hanging="284"/>
      </w:pPr>
      <w:rPr>
        <w:rFonts w:hint="default"/>
      </w:rPr>
    </w:lvl>
    <w:lvl w:ilvl="6" w:tplc="141A86CE">
      <w:numFmt w:val="bullet"/>
      <w:lvlText w:val="•"/>
      <w:lvlJc w:val="left"/>
      <w:pPr>
        <w:ind w:left="4494" w:hanging="284"/>
      </w:pPr>
      <w:rPr>
        <w:rFonts w:hint="default"/>
      </w:rPr>
    </w:lvl>
    <w:lvl w:ilvl="7" w:tplc="FAD8C4D4">
      <w:numFmt w:val="bullet"/>
      <w:lvlText w:val="•"/>
      <w:lvlJc w:val="left"/>
      <w:pPr>
        <w:ind w:left="5166" w:hanging="284"/>
      </w:pPr>
      <w:rPr>
        <w:rFonts w:hint="default"/>
      </w:rPr>
    </w:lvl>
    <w:lvl w:ilvl="8" w:tplc="73C6DD96">
      <w:numFmt w:val="bullet"/>
      <w:lvlText w:val="•"/>
      <w:lvlJc w:val="left"/>
      <w:pPr>
        <w:ind w:left="5839" w:hanging="284"/>
      </w:pPr>
      <w:rPr>
        <w:rFonts w:hint="default"/>
      </w:rPr>
    </w:lvl>
  </w:abstractNum>
  <w:abstractNum w:abstractNumId="5" w15:restartNumberingAfterBreak="0">
    <w:nsid w:val="59765003"/>
    <w:multiLevelType w:val="hybridMultilevel"/>
    <w:tmpl w:val="BB8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17EA4"/>
    <w:multiLevelType w:val="hybridMultilevel"/>
    <w:tmpl w:val="77E0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918AD"/>
    <w:multiLevelType w:val="hybridMultilevel"/>
    <w:tmpl w:val="9E24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017068">
    <w:abstractNumId w:val="0"/>
  </w:num>
  <w:num w:numId="2" w16cid:durableId="78598302">
    <w:abstractNumId w:val="4"/>
  </w:num>
  <w:num w:numId="3" w16cid:durableId="1234124900">
    <w:abstractNumId w:val="1"/>
  </w:num>
  <w:num w:numId="4" w16cid:durableId="1891459159">
    <w:abstractNumId w:val="3"/>
  </w:num>
  <w:num w:numId="5" w16cid:durableId="302926677">
    <w:abstractNumId w:val="5"/>
  </w:num>
  <w:num w:numId="6" w16cid:durableId="1702976304">
    <w:abstractNumId w:val="6"/>
  </w:num>
  <w:num w:numId="7" w16cid:durableId="1723092702">
    <w:abstractNumId w:val="2"/>
  </w:num>
  <w:num w:numId="8" w16cid:durableId="2066642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32"/>
    <w:rsid w:val="003E4010"/>
    <w:rsid w:val="004D5932"/>
    <w:rsid w:val="004E3C6C"/>
    <w:rsid w:val="00586065"/>
    <w:rsid w:val="007F3D52"/>
    <w:rsid w:val="008053E7"/>
    <w:rsid w:val="008278E1"/>
    <w:rsid w:val="00AF1289"/>
    <w:rsid w:val="00BD620D"/>
    <w:rsid w:val="00C4258D"/>
    <w:rsid w:val="00CF18A2"/>
    <w:rsid w:val="00CF4BDB"/>
    <w:rsid w:val="00DB4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D35D"/>
  <w15:docId w15:val="{65AA9DF4-49B7-4C4C-9EC8-1D501AD8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53" w:hanging="283"/>
    </w:pPr>
  </w:style>
  <w:style w:type="character" w:styleId="Hyperlink">
    <w:name w:val="Hyperlink"/>
    <w:basedOn w:val="DefaultParagraphFont"/>
    <w:uiPriority w:val="99"/>
    <w:unhideWhenUsed/>
    <w:rsid w:val="007F3D52"/>
    <w:rPr>
      <w:color w:val="0000FF" w:themeColor="hyperlink"/>
      <w:u w:val="single"/>
    </w:rPr>
  </w:style>
  <w:style w:type="character" w:styleId="UnresolvedMention">
    <w:name w:val="Unresolved Mention"/>
    <w:basedOn w:val="DefaultParagraphFont"/>
    <w:uiPriority w:val="99"/>
    <w:semiHidden/>
    <w:unhideWhenUsed/>
    <w:rsid w:val="007F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olunteerhub@h4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8A4CF2692DC4189DD407F8233E45E" ma:contentTypeVersion="14" ma:contentTypeDescription="Create a new document." ma:contentTypeScope="" ma:versionID="b8efc7d715fbcbbf612e317f4953d6ca">
  <xsd:schema xmlns:xsd="http://www.w3.org/2001/XMLSchema" xmlns:xs="http://www.w3.org/2001/XMLSchema" xmlns:p="http://schemas.microsoft.com/office/2006/metadata/properties" xmlns:ns3="a3643fd8-a0c8-42bf-b1f2-57f6eecc89a8" xmlns:ns4="b240f8ad-0479-4430-8fb8-c89a7d7fb634" targetNamespace="http://schemas.microsoft.com/office/2006/metadata/properties" ma:root="true" ma:fieldsID="00b8cd3efa3833464862ea02ab10961c" ns3:_="" ns4:_="">
    <xsd:import namespace="a3643fd8-a0c8-42bf-b1f2-57f6eecc89a8"/>
    <xsd:import namespace="b240f8ad-0479-4430-8fb8-c89a7d7fb6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43fd8-a0c8-42bf-b1f2-57f6eecc8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40f8ad-0479-4430-8fb8-c89a7d7fb6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851D8-ECE6-4CC6-821C-4730ABFDC61A}">
  <ds:schemaRefs>
    <ds:schemaRef ds:uri="http://schemas.microsoft.com/sharepoint/v3/contenttype/forms"/>
  </ds:schemaRefs>
</ds:datastoreItem>
</file>

<file path=customXml/itemProps2.xml><?xml version="1.0" encoding="utf-8"?>
<ds:datastoreItem xmlns:ds="http://schemas.openxmlformats.org/officeDocument/2006/customXml" ds:itemID="{C01C7BFD-DDFD-4EAB-9947-E1243F82C227}">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b240f8ad-0479-4430-8fb8-c89a7d7fb634"/>
    <ds:schemaRef ds:uri="http://www.w3.org/XML/1998/namespace"/>
    <ds:schemaRef ds:uri="http://schemas.microsoft.com/office/infopath/2007/PartnerControls"/>
    <ds:schemaRef ds:uri="http://schemas.openxmlformats.org/package/2006/metadata/core-properties"/>
    <ds:schemaRef ds:uri="a3643fd8-a0c8-42bf-b1f2-57f6eecc89a8"/>
  </ds:schemaRefs>
</ds:datastoreItem>
</file>

<file path=customXml/itemProps3.xml><?xml version="1.0" encoding="utf-8"?>
<ds:datastoreItem xmlns:ds="http://schemas.openxmlformats.org/officeDocument/2006/customXml" ds:itemID="{0BCE4EBC-5BA9-44F3-B84E-C34B70500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43fd8-a0c8-42bf-b1f2-57f6eecc89a8"/>
    <ds:schemaRef ds:uri="b240f8ad-0479-4430-8fb8-c89a7d7fb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Microsoft Word - VRD 030 Social Wellbeing Volunteer</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VRD 030 Social Wellbeing Volunteer</dc:title>
  <dc:creator>CLansdown</dc:creator>
  <cp:lastModifiedBy>Donna Heffernon - H4All</cp:lastModifiedBy>
  <cp:revision>2</cp:revision>
  <dcterms:created xsi:type="dcterms:W3CDTF">2023-01-24T14:02:00Z</dcterms:created>
  <dcterms:modified xsi:type="dcterms:W3CDTF">2023-01-24T14:02:00Z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PScript5.dll Version 5.2.2</vt:lpwstr>
  </property>
  <property fmtid="{D5CDD505-2E9C-101B-9397-08002B2CF9AE}" pid="4" name="LastSaved">
    <vt:filetime>2019-07-15T00:00:00Z</vt:filetime>
  </property>
  <property fmtid="{D5CDD505-2E9C-101B-9397-08002B2CF9AE}" pid="5" name="ContentTypeId">
    <vt:lpwstr>0x010100D1E8A4CF2692DC4189DD407F8233E45E</vt:lpwstr>
  </property>
  <property fmtid="{D5CDD505-2E9C-101B-9397-08002B2CF9AE}" pid="6" name="MediaServiceImageTags">
    <vt:lpwstr/>
  </property>
</Properties>
</file>